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9CF8F" w14:textId="77777777" w:rsidR="00FA2784" w:rsidRPr="00FA2784" w:rsidRDefault="00FA2784" w:rsidP="00FA2784">
      <w:pPr>
        <w:autoSpaceDE w:val="0"/>
        <w:autoSpaceDN w:val="0"/>
        <w:adjustRightInd w:val="0"/>
        <w:rPr>
          <w:rFonts w:ascii="Rockwell" w:hAnsi="Rockwell" w:cs="Rockwell"/>
          <w:b/>
          <w:bCs/>
          <w:color w:val="000000"/>
          <w:sz w:val="28"/>
          <w:szCs w:val="28"/>
        </w:rPr>
      </w:pPr>
      <w:r w:rsidRPr="00FA2784">
        <w:rPr>
          <w:rFonts w:ascii="Rockwell" w:hAnsi="Rockwell" w:cs="Rockwell"/>
          <w:b/>
          <w:bCs/>
          <w:color w:val="000000"/>
          <w:sz w:val="28"/>
          <w:szCs w:val="28"/>
        </w:rPr>
        <w:t xml:space="preserve">Fürchtet euch nicht – ein Gottesdienst </w:t>
      </w:r>
    </w:p>
    <w:p w14:paraId="252C807C" w14:textId="77777777" w:rsidR="00FA2784" w:rsidRPr="00FA2784" w:rsidRDefault="00FA2784" w:rsidP="00FA2784">
      <w:pPr>
        <w:rPr>
          <w:rFonts w:ascii="Rockwell" w:eastAsia="MS Mincho" w:hAnsi="Rockwell" w:cs="MS Mincho"/>
          <w:color w:val="000000"/>
          <w:sz w:val="28"/>
          <w:szCs w:val="28"/>
        </w:rPr>
      </w:pPr>
      <w:r w:rsidRPr="00FA2784">
        <w:rPr>
          <w:rFonts w:ascii="Rockwell" w:hAnsi="Rockwell" w:cs="Rockwell"/>
          <w:color w:val="000000"/>
          <w:sz w:val="28"/>
          <w:szCs w:val="28"/>
        </w:rPr>
        <w:t xml:space="preserve">zu Hause und mit allen </w:t>
      </w:r>
      <w:r w:rsidRPr="00FA2784">
        <w:rPr>
          <w:rFonts w:ascii="Rockwell" w:eastAsia="MS Mincho" w:hAnsi="Rockwell" w:cs="MS Mincho"/>
          <w:color w:val="000000"/>
          <w:sz w:val="28"/>
          <w:szCs w:val="28"/>
        </w:rPr>
        <w:t xml:space="preserve">– </w:t>
      </w:r>
    </w:p>
    <w:p w14:paraId="3749DF3A" w14:textId="04907A7F" w:rsidR="00FA2784" w:rsidRDefault="00FA2784" w:rsidP="00FA2784">
      <w:pPr>
        <w:rPr>
          <w:rFonts w:ascii="Rockwell" w:hAnsi="Rockwell" w:cs="Rockwell"/>
          <w:color w:val="000000"/>
          <w:sz w:val="28"/>
          <w:szCs w:val="28"/>
        </w:rPr>
      </w:pPr>
      <w:r w:rsidRPr="00FA2784">
        <w:rPr>
          <w:rFonts w:ascii="Rockwell" w:hAnsi="Rockwell" w:cs="Rockwell"/>
          <w:color w:val="000000"/>
          <w:sz w:val="28"/>
          <w:szCs w:val="28"/>
        </w:rPr>
        <w:t>durch den Geist verbunden</w:t>
      </w:r>
    </w:p>
    <w:p w14:paraId="35B813AF" w14:textId="71D7E73B" w:rsidR="00050469" w:rsidRDefault="00050469" w:rsidP="00FA2784">
      <w:pPr>
        <w:rPr>
          <w:rFonts w:ascii="Rockwell" w:hAnsi="Rockwell" w:cs="Rockwell"/>
          <w:color w:val="000000"/>
          <w:sz w:val="28"/>
          <w:szCs w:val="28"/>
        </w:rPr>
      </w:pPr>
    </w:p>
    <w:p w14:paraId="02CEA74B" w14:textId="2CEEB910" w:rsidR="00050469" w:rsidRPr="00FA2784" w:rsidRDefault="00050469" w:rsidP="00FA2784">
      <w:pPr>
        <w:rPr>
          <w:rFonts w:ascii="Rockwell" w:eastAsia="MS Mincho" w:hAnsi="Rockwell" w:cs="MS Mincho"/>
          <w:color w:val="000000"/>
          <w:sz w:val="28"/>
          <w:szCs w:val="28"/>
        </w:rPr>
      </w:pPr>
      <w:r>
        <w:rPr>
          <w:rFonts w:ascii="Rockwell" w:hAnsi="Rockwell" w:cs="Rockwell"/>
          <w:color w:val="000000"/>
          <w:sz w:val="28"/>
          <w:szCs w:val="28"/>
        </w:rPr>
        <w:t>(nach einer Vorlage von Pfarrerin Vanessa Bührmann und Pfarrerin Doris Joachim)</w:t>
      </w:r>
    </w:p>
    <w:p w14:paraId="2805872B" w14:textId="77777777" w:rsidR="00F6390F" w:rsidRDefault="00F6390F" w:rsidP="00FA2784">
      <w:pPr>
        <w:rPr>
          <w:rFonts w:ascii="Rockwell" w:hAnsi="Rockwell" w:cs="Rockwell"/>
          <w:b/>
          <w:bCs/>
          <w:color w:val="000000"/>
          <w:sz w:val="28"/>
          <w:szCs w:val="28"/>
        </w:rPr>
      </w:pPr>
    </w:p>
    <w:p w14:paraId="771F40F4" w14:textId="77777777" w:rsidR="00F6390F" w:rsidRDefault="00F6390F" w:rsidP="00FA2784">
      <w:pPr>
        <w:rPr>
          <w:rFonts w:ascii="Rockwell" w:hAnsi="Rockwell" w:cs="Rockwell"/>
          <w:b/>
          <w:bCs/>
          <w:color w:val="000000"/>
          <w:sz w:val="28"/>
          <w:szCs w:val="28"/>
        </w:rPr>
      </w:pPr>
    </w:p>
    <w:p w14:paraId="2F5DD6FA" w14:textId="77777777" w:rsidR="00FA2784" w:rsidRPr="00FA2784" w:rsidRDefault="00FA2784" w:rsidP="00FA2784">
      <w:pPr>
        <w:rPr>
          <w:rFonts w:ascii="Rockwell" w:hAnsi="Rockwell"/>
          <w:i/>
          <w:iCs/>
        </w:rPr>
      </w:pPr>
      <w:r w:rsidRPr="00FA2784">
        <w:rPr>
          <w:rFonts w:ascii="Rockwell" w:hAnsi="Rockwell"/>
          <w:i/>
          <w:iCs/>
        </w:rPr>
        <w:t>Kerze anzünden</w:t>
      </w:r>
      <w:r w:rsidRPr="00FA2784">
        <w:rPr>
          <w:rFonts w:ascii="MS Mincho" w:eastAsia="MS Mincho" w:hAnsi="MS Mincho" w:cs="MS Mincho" w:hint="eastAsia"/>
          <w:i/>
          <w:iCs/>
        </w:rPr>
        <w:t> </w:t>
      </w:r>
      <w:r w:rsidRPr="00FA2784">
        <w:rPr>
          <w:rFonts w:ascii="MS Mincho" w:eastAsia="MS Mincho" w:hAnsi="MS Mincho" w:cs="MS Mincho"/>
          <w:i/>
          <w:iCs/>
        </w:rPr>
        <w:br/>
      </w:r>
      <w:r w:rsidRPr="00FA2784">
        <w:rPr>
          <w:rFonts w:ascii="Rockwell" w:hAnsi="Rockwell"/>
          <w:i/>
          <w:iCs/>
        </w:rPr>
        <w:t>Stille</w:t>
      </w:r>
    </w:p>
    <w:p w14:paraId="3E0D1195" w14:textId="77777777" w:rsidR="00FA2784" w:rsidRPr="00FA2784" w:rsidRDefault="00FA2784" w:rsidP="00FA2784">
      <w:pPr>
        <w:rPr>
          <w:rFonts w:ascii="Rockwell" w:hAnsi="Rockwell"/>
        </w:rPr>
      </w:pPr>
    </w:p>
    <w:p w14:paraId="16685607" w14:textId="77777777" w:rsidR="00FA2784" w:rsidRDefault="00FA2784" w:rsidP="00FA2784">
      <w:pPr>
        <w:rPr>
          <w:rFonts w:ascii="Rockwell" w:hAnsi="Rockwell"/>
          <w:b/>
          <w:bCs/>
        </w:rPr>
      </w:pPr>
      <w:r w:rsidRPr="00FA2784">
        <w:rPr>
          <w:rFonts w:ascii="Rockwell" w:hAnsi="Rockwell"/>
          <w:b/>
          <w:bCs/>
        </w:rPr>
        <w:t>Gebet</w:t>
      </w:r>
    </w:p>
    <w:p w14:paraId="3BB8F64D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 xml:space="preserve">Gott, 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>ich bin hier (wir sind hier)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>allein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 xml:space="preserve">und doch durch deinen Geist </w:t>
      </w:r>
      <w:r>
        <w:rPr>
          <w:rFonts w:ascii="Rockwell" w:hAnsi="Rockwell"/>
        </w:rPr>
        <w:t xml:space="preserve">alle miteinander </w:t>
      </w:r>
      <w:r w:rsidRPr="00FA2784">
        <w:rPr>
          <w:rFonts w:ascii="Rockwell" w:hAnsi="Rockwell"/>
        </w:rPr>
        <w:t>verbunden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>Und so feiere ich, so feiern wir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>in deinem Namen Gottesdienst</w:t>
      </w:r>
    </w:p>
    <w:p w14:paraId="41CDC4CF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 xml:space="preserve">Im Namen des Vaters und des Sohnes </w:t>
      </w:r>
      <w:r>
        <w:rPr>
          <w:rFonts w:ascii="Rockwell" w:hAnsi="Rockwell"/>
        </w:rPr>
        <w:br/>
      </w:r>
      <w:r w:rsidRPr="00FA2784">
        <w:rPr>
          <w:rFonts w:ascii="Rockwell" w:hAnsi="Rockwell"/>
        </w:rPr>
        <w:t>und des Heiligen Geistes</w:t>
      </w:r>
    </w:p>
    <w:p w14:paraId="0E041511" w14:textId="77777777" w:rsidR="00FA2784" w:rsidRPr="00FA2784" w:rsidRDefault="00FA2784" w:rsidP="00FA2784">
      <w:pPr>
        <w:rPr>
          <w:rFonts w:ascii="Rockwell" w:hAnsi="Rockwell"/>
        </w:rPr>
      </w:pPr>
    </w:p>
    <w:p w14:paraId="4DA8D4D0" w14:textId="77777777" w:rsidR="00FA2784" w:rsidRPr="00FA2784" w:rsidRDefault="00FA2784" w:rsidP="00FA2784">
      <w:pPr>
        <w:rPr>
          <w:rFonts w:ascii="Rockwell" w:hAnsi="Rockwell"/>
        </w:rPr>
      </w:pPr>
    </w:p>
    <w:p w14:paraId="60F90CC6" w14:textId="77777777" w:rsid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  <w:b/>
          <w:bCs/>
        </w:rPr>
        <w:t>Aus Psalm 34</w:t>
      </w:r>
      <w:r w:rsidRPr="00FA2784">
        <w:rPr>
          <w:rFonts w:ascii="Rockwell" w:hAnsi="Rockwell"/>
        </w:rPr>
        <w:t xml:space="preserve"> </w:t>
      </w:r>
      <w:r w:rsidRPr="00F6390F">
        <w:rPr>
          <w:rFonts w:ascii="Rockwell" w:hAnsi="Rockwell"/>
          <w:i/>
          <w:iCs/>
          <w:sz w:val="20"/>
          <w:szCs w:val="20"/>
        </w:rPr>
        <w:t>Neue Genfer Übersetzung</w:t>
      </w:r>
      <w:r w:rsidRPr="00FA2784">
        <w:rPr>
          <w:rFonts w:ascii="Rockwell" w:hAnsi="Rockwell"/>
        </w:rPr>
        <w:t xml:space="preserve"> </w:t>
      </w:r>
    </w:p>
    <w:p w14:paraId="4D6BE045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 xml:space="preserve">Kommt, wir verkünden gemeinsam, wie groß der Herr ist! 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>Lasst uns miteinander seinen Namen rühmen!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 xml:space="preserve">Als es mir schlecht ging, rief ich zum Herrn. 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 xml:space="preserve">Er hörte mich und befreite mich aus aller Not. 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 xml:space="preserve">Der Engel des Herrn lässt sich bei denen nieder, 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 xml:space="preserve">die in Ehrfurcht vor Gott leben, 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 xml:space="preserve">er umgibt sie mit seinem Schutz und rettet sie. 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 xml:space="preserve">Erfahrt es selbst und seht mit eigenen Augen, 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 xml:space="preserve">dass der Herr gütig ist! 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>Glücklich zu preisen ist, wer bei ihm Zuflucht sucht.</w:t>
      </w:r>
      <w:r w:rsidRPr="00FA2784">
        <w:rPr>
          <w:rFonts w:ascii="MS Mincho" w:eastAsia="MS Mincho" w:hAnsi="MS Mincho" w:cs="MS Mincho" w:hint="eastAsia"/>
        </w:rPr>
        <w:t> </w:t>
      </w:r>
      <w:r w:rsidRPr="00FA2784">
        <w:rPr>
          <w:rFonts w:ascii="Rockwell" w:hAnsi="Rockwell"/>
        </w:rPr>
        <w:t>Amen.</w:t>
      </w:r>
    </w:p>
    <w:p w14:paraId="3E8796D3" w14:textId="77777777" w:rsidR="00FA2784" w:rsidRPr="00FA2784" w:rsidRDefault="00FA2784" w:rsidP="00FA2784">
      <w:pPr>
        <w:rPr>
          <w:rFonts w:ascii="Rockwell" w:hAnsi="Rockwell"/>
        </w:rPr>
      </w:pPr>
    </w:p>
    <w:p w14:paraId="72B1FBBC" w14:textId="77777777" w:rsidR="00FA2784" w:rsidRDefault="00FA2784" w:rsidP="00FA2784">
      <w:pPr>
        <w:rPr>
          <w:rFonts w:ascii="Rockwell" w:hAnsi="Rockwell"/>
          <w:i/>
          <w:iCs/>
        </w:rPr>
      </w:pPr>
      <w:r w:rsidRPr="00FA2784">
        <w:rPr>
          <w:rFonts w:ascii="Rockwell" w:hAnsi="Rockwell"/>
          <w:i/>
          <w:iCs/>
        </w:rPr>
        <w:t>Stille</w:t>
      </w:r>
    </w:p>
    <w:p w14:paraId="31134865" w14:textId="77777777" w:rsidR="00FA2784" w:rsidRPr="00FA2784" w:rsidRDefault="00FA2784" w:rsidP="00FA2784">
      <w:pPr>
        <w:rPr>
          <w:rFonts w:ascii="Rockwell" w:hAnsi="Rockwell"/>
          <w:i/>
          <w:iCs/>
        </w:rPr>
      </w:pPr>
    </w:p>
    <w:p w14:paraId="4BCD1026" w14:textId="77777777" w:rsidR="00FA2784" w:rsidRPr="00FA2784" w:rsidRDefault="00FA2784" w:rsidP="00FA2784">
      <w:pPr>
        <w:rPr>
          <w:rFonts w:ascii="Rockwell" w:hAnsi="Rockwell"/>
        </w:rPr>
      </w:pPr>
    </w:p>
    <w:p w14:paraId="14F16A42" w14:textId="77777777" w:rsidR="006A1032" w:rsidRDefault="00FA2784" w:rsidP="00FA2784">
      <w:pPr>
        <w:pStyle w:val="Listenabsatz"/>
        <w:numPr>
          <w:ilvl w:val="0"/>
          <w:numId w:val="1"/>
        </w:numPr>
        <w:rPr>
          <w:rFonts w:ascii="Rockwell" w:hAnsi="Rockwell"/>
          <w:i/>
          <w:iCs/>
        </w:rPr>
      </w:pPr>
      <w:r>
        <w:rPr>
          <w:rFonts w:ascii="Rockwell" w:hAnsi="Rockwell"/>
          <w:i/>
          <w:iCs/>
        </w:rPr>
        <w:t>w</w:t>
      </w:r>
      <w:r w:rsidRPr="00FA2784">
        <w:rPr>
          <w:rFonts w:ascii="Rockwell" w:hAnsi="Rockwell"/>
          <w:i/>
          <w:iCs/>
        </w:rPr>
        <w:t>er mag, liest jetzt die Lesepredigt</w:t>
      </w:r>
      <w:r>
        <w:rPr>
          <w:rFonts w:ascii="Rockwell" w:hAnsi="Rockwell"/>
          <w:i/>
          <w:iCs/>
        </w:rPr>
        <w:t xml:space="preserve"> </w:t>
      </w:r>
      <w:r w:rsidR="00F6390F">
        <w:rPr>
          <w:rFonts w:ascii="Rockwell" w:hAnsi="Rockwell"/>
          <w:i/>
          <w:iCs/>
        </w:rPr>
        <w:t>S. 4+</w:t>
      </w:r>
      <w:proofErr w:type="gramStart"/>
      <w:r w:rsidR="00F6390F">
        <w:rPr>
          <w:rFonts w:ascii="Rockwell" w:hAnsi="Rockwell"/>
          <w:i/>
          <w:iCs/>
        </w:rPr>
        <w:t>5</w:t>
      </w:r>
      <w:r>
        <w:rPr>
          <w:rFonts w:ascii="Rockwell" w:hAnsi="Rockwell"/>
          <w:i/>
          <w:iCs/>
        </w:rPr>
        <w:t xml:space="preserve">  -</w:t>
      </w:r>
      <w:proofErr w:type="gramEnd"/>
    </w:p>
    <w:p w14:paraId="0C862166" w14:textId="77777777" w:rsidR="00FA2784" w:rsidRDefault="00FA2784" w:rsidP="00FA2784">
      <w:pPr>
        <w:pStyle w:val="Listenabsatz"/>
        <w:rPr>
          <w:rFonts w:ascii="Rockwell" w:hAnsi="Rockwell"/>
          <w:i/>
          <w:iCs/>
        </w:rPr>
      </w:pPr>
    </w:p>
    <w:p w14:paraId="10BBFB1B" w14:textId="77777777" w:rsidR="00FA2784" w:rsidRDefault="00FA2784" w:rsidP="00FA2784">
      <w:pPr>
        <w:pStyle w:val="Listenabsatz"/>
        <w:rPr>
          <w:rFonts w:ascii="Rockwell" w:hAnsi="Rockwell"/>
          <w:i/>
          <w:iCs/>
        </w:rPr>
      </w:pPr>
    </w:p>
    <w:p w14:paraId="169D055D" w14:textId="77777777" w:rsidR="00FA2784" w:rsidRDefault="00FA2784" w:rsidP="00FA2784">
      <w:pPr>
        <w:pStyle w:val="Listenabsatz"/>
        <w:rPr>
          <w:rFonts w:ascii="Rockwell" w:hAnsi="Rockwell"/>
          <w:i/>
          <w:iCs/>
        </w:rPr>
      </w:pPr>
    </w:p>
    <w:p w14:paraId="20E3905C" w14:textId="77777777" w:rsidR="00FA2784" w:rsidRDefault="00FA2784" w:rsidP="00FA2784">
      <w:pPr>
        <w:pStyle w:val="Listenabsatz"/>
        <w:rPr>
          <w:rFonts w:ascii="Rockwell" w:hAnsi="Rockwell"/>
          <w:i/>
          <w:iCs/>
        </w:rPr>
      </w:pPr>
    </w:p>
    <w:p w14:paraId="5525EF83" w14:textId="77777777" w:rsidR="00FA2784" w:rsidRDefault="00FA2784" w:rsidP="00FA2784">
      <w:pPr>
        <w:pStyle w:val="Listenabsatz"/>
        <w:rPr>
          <w:rFonts w:ascii="Rockwell" w:hAnsi="Rockwell"/>
          <w:i/>
          <w:iCs/>
        </w:rPr>
      </w:pPr>
    </w:p>
    <w:p w14:paraId="2B62697B" w14:textId="77777777" w:rsidR="00FA2784" w:rsidRDefault="00FA2784" w:rsidP="00FA2784">
      <w:pPr>
        <w:pStyle w:val="Listenabsatz"/>
        <w:rPr>
          <w:rFonts w:ascii="Rockwell" w:hAnsi="Rockwell"/>
          <w:i/>
          <w:iCs/>
        </w:rPr>
      </w:pPr>
    </w:p>
    <w:p w14:paraId="797554F1" w14:textId="77777777" w:rsidR="00FA2784" w:rsidRDefault="00FA2784" w:rsidP="00FA2784">
      <w:pPr>
        <w:pStyle w:val="Listenabsatz"/>
        <w:rPr>
          <w:rFonts w:ascii="Rockwell" w:hAnsi="Rockwell"/>
          <w:i/>
          <w:iCs/>
        </w:rPr>
      </w:pPr>
    </w:p>
    <w:p w14:paraId="2548A9C6" w14:textId="77777777" w:rsidR="00FA2784" w:rsidRDefault="00FA2784" w:rsidP="00FA2784">
      <w:pPr>
        <w:pStyle w:val="Listenabsatz"/>
        <w:rPr>
          <w:rFonts w:ascii="Rockwell" w:hAnsi="Rockwell"/>
          <w:i/>
          <w:iCs/>
        </w:rPr>
      </w:pPr>
    </w:p>
    <w:p w14:paraId="462D68E5" w14:textId="3BDAECB5" w:rsidR="00FA2784" w:rsidRPr="00FA2784" w:rsidRDefault="00FA2784" w:rsidP="00FA2784">
      <w:pPr>
        <w:rPr>
          <w:rFonts w:ascii="Rockwell" w:hAnsi="Rockwell"/>
          <w:b/>
          <w:bCs/>
        </w:rPr>
      </w:pPr>
      <w:r w:rsidRPr="00FA2784">
        <w:rPr>
          <w:rFonts w:ascii="Rockwell" w:hAnsi="Rockwell"/>
          <w:b/>
          <w:bCs/>
        </w:rPr>
        <w:lastRenderedPageBreak/>
        <w:t>Fürbitt</w:t>
      </w:r>
      <w:r w:rsidR="00050469">
        <w:rPr>
          <w:rFonts w:ascii="Rockwell" w:hAnsi="Rockwell"/>
          <w:b/>
          <w:bCs/>
        </w:rPr>
        <w:t>en</w:t>
      </w:r>
      <w:r w:rsidRPr="00FA2784">
        <w:rPr>
          <w:rFonts w:ascii="Rockwell" w:hAnsi="Rockwell"/>
          <w:b/>
          <w:bCs/>
        </w:rPr>
        <w:t>-Gebet</w:t>
      </w:r>
    </w:p>
    <w:p w14:paraId="571DEA30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Jetzt, mein Gott, täten Engel gut.</w:t>
      </w:r>
    </w:p>
    <w:p w14:paraId="31AE1AD7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An unserer Seite und um uns herum.</w:t>
      </w:r>
    </w:p>
    <w:p w14:paraId="7F48770E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Denn wir brauchen Mut.</w:t>
      </w:r>
    </w:p>
    <w:p w14:paraId="1A0C42D5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Und Phantasie.</w:t>
      </w:r>
    </w:p>
    <w:p w14:paraId="636CAAD6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Und Zuversicht.</w:t>
      </w:r>
    </w:p>
    <w:p w14:paraId="5AE2BC31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Darum: Sende deine Engel.</w:t>
      </w:r>
    </w:p>
    <w:p w14:paraId="475A8595" w14:textId="77777777" w:rsidR="00FA2784" w:rsidRPr="00FA2784" w:rsidRDefault="00FA2784" w:rsidP="00FA2784">
      <w:pPr>
        <w:rPr>
          <w:rFonts w:ascii="Rockwell" w:hAnsi="Rockwell"/>
        </w:rPr>
      </w:pPr>
    </w:p>
    <w:p w14:paraId="76C3808A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Zu den Kranken vor allem.</w:t>
      </w:r>
    </w:p>
    <w:p w14:paraId="45271F0D" w14:textId="77777777" w:rsidR="00FA2784" w:rsidRPr="00F6390F" w:rsidRDefault="00FA2784" w:rsidP="00FA2784">
      <w:pPr>
        <w:rPr>
          <w:rFonts w:ascii="Rockwell" w:hAnsi="Rockwell"/>
          <w:i/>
          <w:iCs/>
        </w:rPr>
      </w:pPr>
      <w:r w:rsidRPr="00F6390F">
        <w:rPr>
          <w:rFonts w:ascii="Rockwell" w:hAnsi="Rockwell"/>
          <w:i/>
          <w:iCs/>
        </w:rPr>
        <w:t>Stille</w:t>
      </w:r>
    </w:p>
    <w:p w14:paraId="08DF0560" w14:textId="77777777" w:rsidR="00FA2784" w:rsidRPr="00FA2784" w:rsidRDefault="00FA2784" w:rsidP="00FA2784">
      <w:pPr>
        <w:rPr>
          <w:rFonts w:ascii="Rockwell" w:hAnsi="Rockwell"/>
        </w:rPr>
      </w:pPr>
    </w:p>
    <w:p w14:paraId="6EDDEA92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Und zu den Besorgten.</w:t>
      </w:r>
    </w:p>
    <w:p w14:paraId="527CD3CE" w14:textId="77777777" w:rsidR="00FA2784" w:rsidRPr="00F6390F" w:rsidRDefault="00FA2784" w:rsidP="00FA2784">
      <w:pPr>
        <w:rPr>
          <w:rFonts w:ascii="Rockwell" w:hAnsi="Rockwell"/>
          <w:i/>
          <w:iCs/>
        </w:rPr>
      </w:pPr>
      <w:r w:rsidRPr="00F6390F">
        <w:rPr>
          <w:rFonts w:ascii="Rockwell" w:hAnsi="Rockwell"/>
          <w:i/>
          <w:iCs/>
        </w:rPr>
        <w:t>Stille</w:t>
      </w:r>
    </w:p>
    <w:p w14:paraId="19D66DEA" w14:textId="77777777" w:rsidR="00FA2784" w:rsidRPr="00FA2784" w:rsidRDefault="00FA2784" w:rsidP="00FA2784">
      <w:pPr>
        <w:rPr>
          <w:rFonts w:ascii="Rockwell" w:hAnsi="Rockwell"/>
        </w:rPr>
      </w:pPr>
    </w:p>
    <w:p w14:paraId="524368F2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 xml:space="preserve">Sende deine Engel zu denen, </w:t>
      </w:r>
      <w:r w:rsidR="005960FB">
        <w:rPr>
          <w:rFonts w:ascii="Rockwell" w:hAnsi="Rockwell"/>
        </w:rPr>
        <w:br/>
      </w:r>
      <w:r w:rsidRPr="00FA2784">
        <w:rPr>
          <w:rFonts w:ascii="Rockwell" w:hAnsi="Rockwell"/>
        </w:rPr>
        <w:t>die anderen zu Engeln werden:</w:t>
      </w:r>
    </w:p>
    <w:p w14:paraId="7F1DFBEE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Ärztinnen und Pfleger,</w:t>
      </w:r>
    </w:p>
    <w:p w14:paraId="3C56C881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Rettungskräfte und Arzthelferinnen,</w:t>
      </w:r>
    </w:p>
    <w:p w14:paraId="6856DE31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alle, die nicht müde werden, anderen beizustehen.</w:t>
      </w:r>
    </w:p>
    <w:p w14:paraId="6796FC21" w14:textId="77777777" w:rsidR="00FA2784" w:rsidRPr="00F6390F" w:rsidRDefault="00FA2784" w:rsidP="00FA2784">
      <w:pPr>
        <w:rPr>
          <w:rFonts w:ascii="Rockwell" w:hAnsi="Rockwell"/>
          <w:i/>
          <w:iCs/>
        </w:rPr>
      </w:pPr>
      <w:r w:rsidRPr="00F6390F">
        <w:rPr>
          <w:rFonts w:ascii="Rockwell" w:hAnsi="Rockwell"/>
          <w:i/>
          <w:iCs/>
        </w:rPr>
        <w:t>Stille</w:t>
      </w:r>
    </w:p>
    <w:p w14:paraId="26536145" w14:textId="77777777" w:rsidR="00FA2784" w:rsidRPr="00FA2784" w:rsidRDefault="00FA2784" w:rsidP="00FA2784">
      <w:pPr>
        <w:rPr>
          <w:rFonts w:ascii="Rockwell" w:hAnsi="Rockwell"/>
        </w:rPr>
      </w:pPr>
    </w:p>
    <w:p w14:paraId="67C76164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Sende deine Engel zu den Verantwortlichen</w:t>
      </w:r>
    </w:p>
    <w:p w14:paraId="66F0248C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in Gesundheitsämtern und Einrichtungen,</w:t>
      </w:r>
    </w:p>
    <w:p w14:paraId="25B70C4B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in Politik und Wirtschaft.</w:t>
      </w:r>
    </w:p>
    <w:p w14:paraId="7A5F4F44" w14:textId="77777777" w:rsidR="00FA2784" w:rsidRPr="00F6390F" w:rsidRDefault="00FA2784" w:rsidP="00FA2784">
      <w:pPr>
        <w:rPr>
          <w:rFonts w:ascii="Rockwell" w:hAnsi="Rockwell"/>
          <w:i/>
          <w:iCs/>
        </w:rPr>
      </w:pPr>
      <w:r w:rsidRPr="00F6390F">
        <w:rPr>
          <w:rFonts w:ascii="Rockwell" w:hAnsi="Rockwell"/>
          <w:i/>
          <w:iCs/>
        </w:rPr>
        <w:t>Stille</w:t>
      </w:r>
    </w:p>
    <w:p w14:paraId="3570E27C" w14:textId="77777777" w:rsidR="00FA2784" w:rsidRPr="00F6390F" w:rsidRDefault="00FA2784" w:rsidP="00FA2784">
      <w:pPr>
        <w:rPr>
          <w:rFonts w:ascii="Rockwell" w:hAnsi="Rockwell"/>
          <w:i/>
          <w:iCs/>
        </w:rPr>
      </w:pPr>
    </w:p>
    <w:p w14:paraId="46AD6F69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Jetzt, mein Gott, tun uns die Engel gut.</w:t>
      </w:r>
    </w:p>
    <w:p w14:paraId="0697EA1C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Du hast sie schon geschickt.</w:t>
      </w:r>
    </w:p>
    <w:p w14:paraId="0CFCFB48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Sie sind ja da, um uns herum.</w:t>
      </w:r>
    </w:p>
    <w:p w14:paraId="6040BB17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Hilf uns zu sehen, was trägt.</w:t>
      </w:r>
    </w:p>
    <w:p w14:paraId="2E565B91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Was uns am Boden hält</w:t>
      </w:r>
      <w:r w:rsidRPr="00FA2784">
        <w:rPr>
          <w:rFonts w:ascii="MS Mincho" w:eastAsia="MS Mincho" w:hAnsi="MS Mincho" w:cs="MS Mincho" w:hint="eastAsia"/>
        </w:rPr>
        <w:t> </w:t>
      </w:r>
      <w:r w:rsidRPr="00FA2784">
        <w:rPr>
          <w:rFonts w:ascii="Rockwell" w:hAnsi="Rockwell"/>
        </w:rPr>
        <w:t>und mit dem Himmel verbindet,</w:t>
      </w:r>
    </w:p>
    <w:p w14:paraId="420386F8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mit dir, mein Gott.</w:t>
      </w:r>
    </w:p>
    <w:p w14:paraId="1C5DA1E7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Denn das ist’s, was hilft und tröstet.</w:t>
      </w:r>
    </w:p>
    <w:p w14:paraId="4F18CB2C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 xml:space="preserve">Jetzt und in Ewigkeit. </w:t>
      </w:r>
    </w:p>
    <w:p w14:paraId="313661E1" w14:textId="77777777" w:rsidR="00FA2784" w:rsidRDefault="00FA2784" w:rsidP="00FA2784">
      <w:pPr>
        <w:rPr>
          <w:rFonts w:ascii="Rockwell" w:hAnsi="Rockwell"/>
        </w:rPr>
      </w:pPr>
    </w:p>
    <w:p w14:paraId="0E55B2DB" w14:textId="77777777" w:rsidR="00FA2784" w:rsidRDefault="00FA2784" w:rsidP="00FA2784">
      <w:pPr>
        <w:rPr>
          <w:rFonts w:ascii="Rockwell" w:hAnsi="Rockwell"/>
        </w:rPr>
      </w:pPr>
    </w:p>
    <w:p w14:paraId="08BB454B" w14:textId="77777777" w:rsidR="00FA2784" w:rsidRDefault="00FA2784" w:rsidP="00FA2784">
      <w:pPr>
        <w:rPr>
          <w:rFonts w:ascii="Rockwell" w:hAnsi="Rockwell"/>
        </w:rPr>
      </w:pPr>
    </w:p>
    <w:p w14:paraId="135DF789" w14:textId="77777777" w:rsidR="00FA2784" w:rsidRDefault="00FA2784" w:rsidP="00FA2784">
      <w:pPr>
        <w:rPr>
          <w:rFonts w:ascii="Rockwell" w:hAnsi="Rockwell"/>
        </w:rPr>
      </w:pPr>
    </w:p>
    <w:p w14:paraId="16EDF978" w14:textId="77777777" w:rsidR="00FA2784" w:rsidRDefault="00FA2784" w:rsidP="00FA2784">
      <w:pPr>
        <w:rPr>
          <w:rFonts w:ascii="Rockwell" w:hAnsi="Rockwell"/>
        </w:rPr>
      </w:pPr>
    </w:p>
    <w:p w14:paraId="42883AFF" w14:textId="77777777" w:rsidR="00F6390F" w:rsidRDefault="00F6390F" w:rsidP="00FA2784">
      <w:pPr>
        <w:rPr>
          <w:rFonts w:ascii="Rockwell" w:hAnsi="Rockwell"/>
        </w:rPr>
      </w:pPr>
    </w:p>
    <w:p w14:paraId="7F4C30A2" w14:textId="77777777" w:rsidR="00F6390F" w:rsidRDefault="00F6390F" w:rsidP="00FA2784">
      <w:pPr>
        <w:rPr>
          <w:rFonts w:ascii="Rockwell" w:hAnsi="Rockwell"/>
        </w:rPr>
      </w:pPr>
    </w:p>
    <w:p w14:paraId="28F2BB8D" w14:textId="77777777" w:rsidR="00FA2784" w:rsidRDefault="00FA2784" w:rsidP="00FA2784">
      <w:pPr>
        <w:rPr>
          <w:rFonts w:ascii="Rockwell" w:hAnsi="Rockwell"/>
        </w:rPr>
      </w:pPr>
    </w:p>
    <w:p w14:paraId="0311DE14" w14:textId="77777777" w:rsidR="00FA2784" w:rsidRPr="00FA2784" w:rsidRDefault="00FA2784" w:rsidP="00FA2784">
      <w:pPr>
        <w:rPr>
          <w:rFonts w:ascii="Rockwell" w:hAnsi="Rockwell"/>
        </w:rPr>
      </w:pPr>
    </w:p>
    <w:p w14:paraId="5F814E2D" w14:textId="77777777" w:rsidR="00FA2784" w:rsidRDefault="00FA2784" w:rsidP="00FA2784">
      <w:pPr>
        <w:rPr>
          <w:rFonts w:ascii="Rockwell" w:hAnsi="Rockwell"/>
          <w:b/>
          <w:bCs/>
        </w:rPr>
      </w:pPr>
    </w:p>
    <w:p w14:paraId="1BAFCF08" w14:textId="77777777" w:rsidR="00050469" w:rsidRDefault="00050469" w:rsidP="00FA2784">
      <w:pPr>
        <w:rPr>
          <w:rFonts w:ascii="Rockwell" w:hAnsi="Rockwell"/>
          <w:b/>
          <w:bCs/>
        </w:rPr>
      </w:pPr>
    </w:p>
    <w:p w14:paraId="78F4D899" w14:textId="77777777" w:rsidR="00050469" w:rsidRDefault="00050469" w:rsidP="00FA2784">
      <w:pPr>
        <w:rPr>
          <w:rFonts w:ascii="Rockwell" w:hAnsi="Rockwell"/>
          <w:b/>
          <w:bCs/>
        </w:rPr>
      </w:pPr>
    </w:p>
    <w:p w14:paraId="2FA8A6F1" w14:textId="77777777" w:rsidR="00050469" w:rsidRDefault="00050469" w:rsidP="00FA2784">
      <w:pPr>
        <w:rPr>
          <w:rFonts w:ascii="Rockwell" w:hAnsi="Rockwell"/>
          <w:b/>
          <w:bCs/>
        </w:rPr>
      </w:pPr>
    </w:p>
    <w:p w14:paraId="0577224F" w14:textId="77777777" w:rsidR="00050469" w:rsidRDefault="00050469" w:rsidP="00FA2784">
      <w:pPr>
        <w:rPr>
          <w:rFonts w:ascii="Rockwell" w:hAnsi="Rockwell"/>
          <w:b/>
          <w:bCs/>
        </w:rPr>
      </w:pPr>
    </w:p>
    <w:p w14:paraId="35EF0F12" w14:textId="1311769A" w:rsidR="00050469" w:rsidRPr="00050469" w:rsidRDefault="00050469" w:rsidP="00FA2784">
      <w:pPr>
        <w:rPr>
          <w:rFonts w:ascii="Rockwell" w:hAnsi="Rockwell"/>
        </w:rPr>
      </w:pPr>
      <w:r w:rsidRPr="00050469">
        <w:rPr>
          <w:rFonts w:ascii="Rockwell" w:hAnsi="Rockwell"/>
        </w:rPr>
        <w:lastRenderedPageBreak/>
        <w:t>Alles Gesagte und Gedachte legen wir gemeinsam in die Worte des Vater Unser</w:t>
      </w:r>
    </w:p>
    <w:p w14:paraId="43ED9954" w14:textId="77777777" w:rsidR="00050469" w:rsidRDefault="00050469" w:rsidP="00FA2784">
      <w:pPr>
        <w:rPr>
          <w:rFonts w:ascii="Rockwell" w:hAnsi="Rockwell"/>
          <w:b/>
          <w:bCs/>
        </w:rPr>
      </w:pPr>
    </w:p>
    <w:p w14:paraId="7FE14478" w14:textId="77777777" w:rsid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Vater unser im Himmel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>Geheiligt werde dein Name.</w:t>
      </w:r>
      <w:r w:rsidRPr="00FA2784">
        <w:rPr>
          <w:rFonts w:ascii="MS Mincho" w:eastAsia="MS Mincho" w:hAnsi="MS Mincho" w:cs="MS Mincho" w:hint="eastAsia"/>
        </w:rPr>
        <w:t> </w:t>
      </w:r>
      <w:bookmarkStart w:id="0" w:name="_GoBack"/>
      <w:bookmarkEnd w:id="0"/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>Dein Reich komme.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>Dein Wille geschehe,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>wie im Himmel, so auf Erden.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>Unser tägliches Brot gib uns heute.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>Und vergib uns unsere Schuld,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 xml:space="preserve">wie auch wir vergeben </w:t>
      </w:r>
      <w:proofErr w:type="gramStart"/>
      <w:r w:rsidRPr="00FA2784">
        <w:rPr>
          <w:rFonts w:ascii="Rockwell" w:hAnsi="Rockwell"/>
        </w:rPr>
        <w:t>unsern Schuldigern</w:t>
      </w:r>
      <w:proofErr w:type="gramEnd"/>
      <w:r w:rsidRPr="00FA2784">
        <w:rPr>
          <w:rFonts w:ascii="Rockwell" w:hAnsi="Rockwell"/>
        </w:rPr>
        <w:t>.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>Und führe uns nicht in Versuchung,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>sondern erlöse uns von dem Bösen.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>Denn dein ist das Reich</w:t>
      </w:r>
      <w:r w:rsidRPr="00FA2784">
        <w:rPr>
          <w:rFonts w:ascii="MS Mincho" w:eastAsia="MS Mincho" w:hAnsi="MS Mincho" w:cs="MS Mincho" w:hint="eastAsia"/>
        </w:rPr>
        <w:t> </w:t>
      </w:r>
      <w:r w:rsidRPr="00FA2784">
        <w:rPr>
          <w:rFonts w:ascii="Rockwell" w:hAnsi="Rockwell"/>
        </w:rPr>
        <w:t>und die Kraft und die Herrlichkeit</w:t>
      </w:r>
      <w:r>
        <w:rPr>
          <w:rFonts w:ascii="MS Mincho" w:eastAsia="MS Mincho" w:hAnsi="MS Mincho" w:cs="MS Mincho" w:hint="eastAsia"/>
        </w:rPr>
        <w:t xml:space="preserve"> </w:t>
      </w:r>
      <w:r w:rsidRPr="00FA2784">
        <w:rPr>
          <w:rFonts w:ascii="Rockwell" w:hAnsi="Rockwell"/>
        </w:rPr>
        <w:t xml:space="preserve">in Ewigkeit. </w:t>
      </w:r>
      <w:r>
        <w:rPr>
          <w:rFonts w:ascii="Rockwell" w:hAnsi="Rockwell"/>
        </w:rPr>
        <w:br/>
      </w:r>
      <w:r w:rsidRPr="00FA2784">
        <w:rPr>
          <w:rFonts w:ascii="Rockwell" w:hAnsi="Rockwell"/>
        </w:rPr>
        <w:t>Amen.</w:t>
      </w:r>
    </w:p>
    <w:p w14:paraId="000CB319" w14:textId="77777777" w:rsidR="00FA2784" w:rsidRPr="00FA2784" w:rsidRDefault="00FA2784" w:rsidP="00FA2784">
      <w:pPr>
        <w:rPr>
          <w:rFonts w:ascii="Rockwell" w:hAnsi="Rockwell"/>
        </w:rPr>
      </w:pPr>
    </w:p>
    <w:p w14:paraId="023F712B" w14:textId="77777777" w:rsidR="00FA2784" w:rsidRPr="00FA2784" w:rsidRDefault="00FA2784" w:rsidP="00FA2784">
      <w:pPr>
        <w:rPr>
          <w:rFonts w:ascii="Rockwell" w:hAnsi="Rockwell"/>
        </w:rPr>
      </w:pPr>
    </w:p>
    <w:p w14:paraId="56E5431B" w14:textId="77777777" w:rsidR="00FA2784" w:rsidRPr="00FA2784" w:rsidRDefault="00FA2784" w:rsidP="00FA2784">
      <w:pPr>
        <w:rPr>
          <w:rFonts w:ascii="Rockwell" w:hAnsi="Rockwell"/>
          <w:b/>
          <w:bCs/>
        </w:rPr>
      </w:pPr>
      <w:r w:rsidRPr="00FA2784">
        <w:rPr>
          <w:rFonts w:ascii="Rockwell" w:hAnsi="Rockwell"/>
          <w:b/>
          <w:bCs/>
        </w:rPr>
        <w:t>Segen</w:t>
      </w:r>
    </w:p>
    <w:p w14:paraId="344C4B0E" w14:textId="77777777" w:rsidR="00FA2784" w:rsidRPr="00F6390F" w:rsidRDefault="00FA2784" w:rsidP="00FA2784">
      <w:pPr>
        <w:rPr>
          <w:rFonts w:ascii="Rockwell" w:hAnsi="Rockwell"/>
          <w:i/>
          <w:iCs/>
          <w:sz w:val="22"/>
          <w:szCs w:val="22"/>
        </w:rPr>
      </w:pPr>
      <w:r w:rsidRPr="00F6390F">
        <w:rPr>
          <w:rFonts w:ascii="Rockwell" w:hAnsi="Rockwell"/>
          <w:i/>
          <w:iCs/>
          <w:sz w:val="22"/>
          <w:szCs w:val="22"/>
        </w:rPr>
        <w:t>(eventuell Hände zum “Segenskörbchen“ falten)</w:t>
      </w:r>
    </w:p>
    <w:p w14:paraId="6DE81D18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Gott segne uns und behüte uns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 xml:space="preserve">Gott lasse sein Angesicht leuchten über uns 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>und sei uns gnädig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 xml:space="preserve">Gott erhebe sein Angesicht auf uns </w:t>
      </w:r>
      <w:r w:rsidRPr="00FA2784">
        <w:rPr>
          <w:rFonts w:ascii="MS Mincho" w:eastAsia="MS Mincho" w:hAnsi="MS Mincho" w:cs="MS Mincho" w:hint="eastAsia"/>
        </w:rPr>
        <w:t> </w:t>
      </w:r>
      <w:r>
        <w:rPr>
          <w:rFonts w:ascii="MS Mincho" w:eastAsia="MS Mincho" w:hAnsi="MS Mincho" w:cs="MS Mincho"/>
        </w:rPr>
        <w:br/>
      </w:r>
      <w:r w:rsidRPr="00FA2784">
        <w:rPr>
          <w:rFonts w:ascii="Rockwell" w:hAnsi="Rockwell"/>
        </w:rPr>
        <w:t>und schenke uns Frieden</w:t>
      </w:r>
    </w:p>
    <w:p w14:paraId="7CB106B8" w14:textId="77777777" w:rsidR="00FA2784" w:rsidRPr="00FA2784" w:rsidRDefault="00FA2784" w:rsidP="00FA2784">
      <w:pPr>
        <w:rPr>
          <w:rFonts w:ascii="Rockwell" w:hAnsi="Rockwell"/>
        </w:rPr>
      </w:pPr>
      <w:r w:rsidRPr="00FA2784">
        <w:rPr>
          <w:rFonts w:ascii="Rockwell" w:hAnsi="Rockwell"/>
        </w:rPr>
        <w:t>Amen.</w:t>
      </w:r>
    </w:p>
    <w:p w14:paraId="2E5BBB5A" w14:textId="77777777" w:rsidR="00FA2784" w:rsidRPr="00FA2784" w:rsidRDefault="00FA2784" w:rsidP="00FA2784">
      <w:pPr>
        <w:rPr>
          <w:rFonts w:ascii="Rockwell" w:hAnsi="Rockwell"/>
        </w:rPr>
      </w:pPr>
    </w:p>
    <w:p w14:paraId="102F44F0" w14:textId="77777777" w:rsidR="00FA2784" w:rsidRPr="00FA2784" w:rsidRDefault="00FA2784" w:rsidP="00FA2784">
      <w:pPr>
        <w:rPr>
          <w:rFonts w:ascii="Rockwell" w:hAnsi="Rockwell"/>
          <w:i/>
          <w:iCs/>
        </w:rPr>
      </w:pPr>
      <w:r w:rsidRPr="00FA2784">
        <w:rPr>
          <w:rFonts w:ascii="Rockwell" w:hAnsi="Rockwell"/>
          <w:i/>
          <w:iCs/>
        </w:rPr>
        <w:t>Stille</w:t>
      </w:r>
    </w:p>
    <w:p w14:paraId="00746B7B" w14:textId="77777777" w:rsidR="00FA2784" w:rsidRDefault="00FA2784" w:rsidP="00FA2784">
      <w:pPr>
        <w:rPr>
          <w:rFonts w:ascii="MS Mincho" w:eastAsia="MS Mincho" w:hAnsi="MS Mincho" w:cs="MS Mincho"/>
          <w:i/>
          <w:iCs/>
        </w:rPr>
      </w:pPr>
      <w:r w:rsidRPr="00FA2784">
        <w:rPr>
          <w:rFonts w:ascii="Rockwell" w:hAnsi="Rockwell"/>
          <w:i/>
          <w:iCs/>
        </w:rPr>
        <w:t>Kerze auspusten</w:t>
      </w:r>
      <w:r w:rsidRPr="00FA2784">
        <w:rPr>
          <w:rFonts w:ascii="MS Mincho" w:eastAsia="MS Mincho" w:hAnsi="MS Mincho" w:cs="MS Mincho" w:hint="eastAsia"/>
          <w:i/>
          <w:iCs/>
        </w:rPr>
        <w:t> </w:t>
      </w:r>
    </w:p>
    <w:p w14:paraId="0D4BFB51" w14:textId="77777777" w:rsidR="00FA2784" w:rsidRDefault="00FA2784" w:rsidP="00FA2784">
      <w:pPr>
        <w:rPr>
          <w:rFonts w:ascii="MS Mincho" w:eastAsia="MS Mincho" w:hAnsi="MS Mincho" w:cs="MS Mincho"/>
          <w:i/>
          <w:iCs/>
        </w:rPr>
      </w:pPr>
    </w:p>
    <w:p w14:paraId="36F51DA8" w14:textId="77777777" w:rsidR="00FA2784" w:rsidRDefault="00FA2784" w:rsidP="00FA2784">
      <w:pPr>
        <w:rPr>
          <w:rFonts w:ascii="MS Mincho" w:eastAsia="MS Mincho" w:hAnsi="MS Mincho" w:cs="MS Mincho"/>
          <w:i/>
          <w:iCs/>
        </w:rPr>
      </w:pPr>
    </w:p>
    <w:p w14:paraId="747F8318" w14:textId="77777777" w:rsidR="00FA2784" w:rsidRDefault="00FA2784" w:rsidP="00FA2784">
      <w:pPr>
        <w:rPr>
          <w:rFonts w:ascii="MS Mincho" w:eastAsia="MS Mincho" w:hAnsi="MS Mincho" w:cs="MS Mincho"/>
          <w:i/>
          <w:iCs/>
        </w:rPr>
      </w:pPr>
    </w:p>
    <w:p w14:paraId="5AD515C5" w14:textId="77777777" w:rsidR="00FA2784" w:rsidRDefault="00FA2784" w:rsidP="00FA2784">
      <w:pPr>
        <w:rPr>
          <w:rFonts w:ascii="MS Mincho" w:eastAsia="MS Mincho" w:hAnsi="MS Mincho" w:cs="MS Mincho"/>
          <w:i/>
          <w:iCs/>
        </w:rPr>
      </w:pPr>
    </w:p>
    <w:p w14:paraId="3BB10FB1" w14:textId="77777777" w:rsidR="00FA2784" w:rsidRDefault="00FA2784" w:rsidP="00FA2784">
      <w:pPr>
        <w:rPr>
          <w:rFonts w:ascii="MS Mincho" w:eastAsia="MS Mincho" w:hAnsi="MS Mincho" w:cs="MS Mincho"/>
          <w:i/>
          <w:iCs/>
        </w:rPr>
      </w:pPr>
    </w:p>
    <w:p w14:paraId="12B3CD13" w14:textId="77777777" w:rsidR="00FA2784" w:rsidRDefault="00FA2784" w:rsidP="00FA2784">
      <w:pPr>
        <w:rPr>
          <w:rFonts w:ascii="MS Mincho" w:eastAsia="MS Mincho" w:hAnsi="MS Mincho" w:cs="MS Mincho"/>
          <w:i/>
          <w:iCs/>
        </w:rPr>
      </w:pPr>
    </w:p>
    <w:p w14:paraId="16CF083A" w14:textId="77777777" w:rsidR="00FA2784" w:rsidRDefault="00FA2784" w:rsidP="00FA2784">
      <w:pPr>
        <w:rPr>
          <w:rFonts w:ascii="MS Mincho" w:eastAsia="MS Mincho" w:hAnsi="MS Mincho" w:cs="MS Mincho"/>
          <w:i/>
          <w:iCs/>
        </w:rPr>
      </w:pPr>
    </w:p>
    <w:p w14:paraId="1F7B6700" w14:textId="77777777" w:rsidR="00FA2784" w:rsidRDefault="00FA2784" w:rsidP="00FA2784">
      <w:pPr>
        <w:rPr>
          <w:rFonts w:ascii="MS Mincho" w:eastAsia="MS Mincho" w:hAnsi="MS Mincho" w:cs="MS Mincho"/>
          <w:i/>
          <w:iCs/>
        </w:rPr>
      </w:pPr>
    </w:p>
    <w:p w14:paraId="5C2B1AE1" w14:textId="77777777" w:rsidR="00FA2784" w:rsidRDefault="00FA2784" w:rsidP="00FA2784">
      <w:pPr>
        <w:rPr>
          <w:rFonts w:ascii="MS Mincho" w:eastAsia="MS Mincho" w:hAnsi="MS Mincho" w:cs="MS Mincho"/>
          <w:i/>
          <w:iCs/>
        </w:rPr>
      </w:pPr>
    </w:p>
    <w:p w14:paraId="7CB30632" w14:textId="77777777" w:rsidR="00FA2784" w:rsidRDefault="00FA2784" w:rsidP="00FA2784">
      <w:pPr>
        <w:rPr>
          <w:rFonts w:ascii="MS Mincho" w:eastAsia="MS Mincho" w:hAnsi="MS Mincho" w:cs="MS Mincho"/>
          <w:i/>
          <w:iCs/>
        </w:rPr>
      </w:pPr>
    </w:p>
    <w:p w14:paraId="7B01B1E8" w14:textId="77777777" w:rsidR="00FA2784" w:rsidRDefault="00FA2784" w:rsidP="00FA2784">
      <w:pPr>
        <w:rPr>
          <w:rFonts w:ascii="MS Mincho" w:eastAsia="MS Mincho" w:hAnsi="MS Mincho" w:cs="MS Mincho"/>
          <w:i/>
          <w:iCs/>
        </w:rPr>
      </w:pPr>
    </w:p>
    <w:p w14:paraId="0B131A54" w14:textId="77777777" w:rsidR="00FA2784" w:rsidRDefault="00FA2784" w:rsidP="00FA2784">
      <w:pPr>
        <w:rPr>
          <w:rFonts w:ascii="MS Mincho" w:eastAsia="MS Mincho" w:hAnsi="MS Mincho" w:cs="MS Mincho"/>
          <w:i/>
          <w:iCs/>
        </w:rPr>
      </w:pPr>
    </w:p>
    <w:p w14:paraId="76E5C488" w14:textId="77777777" w:rsidR="00FA2784" w:rsidRDefault="00FA2784" w:rsidP="00FA2784">
      <w:pPr>
        <w:rPr>
          <w:rFonts w:ascii="MS Mincho" w:eastAsia="MS Mincho" w:hAnsi="MS Mincho" w:cs="MS Mincho"/>
          <w:i/>
          <w:iCs/>
        </w:rPr>
      </w:pPr>
      <w:r>
        <w:rPr>
          <w:rFonts w:ascii="Rockwell" w:hAnsi="Rockwell" w:cs="Rockwell"/>
          <w:i/>
          <w:iCs/>
          <w:color w:val="000000"/>
        </w:rPr>
        <w:t xml:space="preserve">(nach einer Meditation von Doris Joachim, </w:t>
      </w:r>
      <w:r w:rsidR="005960FB">
        <w:rPr>
          <w:rFonts w:ascii="Rockwell" w:hAnsi="Rockwell" w:cs="Rockwell"/>
          <w:i/>
          <w:iCs/>
          <w:color w:val="000000"/>
        </w:rPr>
        <w:br/>
      </w:r>
      <w:r>
        <w:rPr>
          <w:rFonts w:ascii="Rockwell" w:hAnsi="Rockwell" w:cs="Rockwell"/>
          <w:i/>
          <w:iCs/>
          <w:color w:val="000000"/>
        </w:rPr>
        <w:t>EKHN Zentrum Verkündigung)</w:t>
      </w:r>
      <w:r w:rsidR="00F6390F">
        <w:rPr>
          <w:rFonts w:ascii="Rockwell" w:hAnsi="Rockwell" w:cs="Rockwell"/>
          <w:i/>
          <w:iCs/>
          <w:color w:val="000000"/>
        </w:rPr>
        <w:br w:type="column"/>
      </w:r>
    </w:p>
    <w:p w14:paraId="67B18233" w14:textId="77777777" w:rsidR="00F6390F" w:rsidRPr="00F6390F" w:rsidRDefault="00F6390F" w:rsidP="00FA2784">
      <w:pPr>
        <w:rPr>
          <w:rFonts w:ascii="Rockwell" w:eastAsia="MS Mincho" w:hAnsi="Rockwell" w:cs="MS Mincho"/>
          <w:b/>
          <w:bCs/>
          <w:sz w:val="28"/>
          <w:szCs w:val="28"/>
        </w:rPr>
      </w:pPr>
      <w:r w:rsidRPr="00F6390F">
        <w:rPr>
          <w:rFonts w:ascii="Rockwell" w:eastAsia="MS Mincho" w:hAnsi="Rockwell" w:cs="MS Mincho"/>
          <w:b/>
          <w:bCs/>
          <w:sz w:val="28"/>
          <w:szCs w:val="28"/>
        </w:rPr>
        <w:t>Lesepredigt</w:t>
      </w:r>
    </w:p>
    <w:p w14:paraId="1FDCD4D7" w14:textId="77777777" w:rsidR="00F6390F" w:rsidRDefault="00F6390F" w:rsidP="00FA2784">
      <w:pPr>
        <w:rPr>
          <w:rFonts w:ascii="MS Mincho" w:eastAsia="MS Mincho" w:hAnsi="MS Mincho" w:cs="MS Mincho"/>
          <w:i/>
          <w:iCs/>
        </w:rPr>
      </w:pPr>
    </w:p>
    <w:p w14:paraId="75DE0EAC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Engel.</w:t>
      </w:r>
    </w:p>
    <w:p w14:paraId="62E5E321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Sie lagern um uns herum.</w:t>
      </w:r>
    </w:p>
    <w:p w14:paraId="28475290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Sie breiten ihre Flügel aus oder ihre Arme – je nach dem.</w:t>
      </w:r>
    </w:p>
    <w:p w14:paraId="53373587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Sie schützen nicht vor dem Virus.</w:t>
      </w:r>
    </w:p>
    <w:p w14:paraId="080D665F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Aber vor der Angst.</w:t>
      </w:r>
    </w:p>
    <w:p w14:paraId="051CF453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Das können sie:</w:t>
      </w:r>
    </w:p>
    <w:p w14:paraId="42D5D544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Uns die Angst nehmen.</w:t>
      </w:r>
    </w:p>
    <w:p w14:paraId="206365A0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Und die Panik vor dem, was uns beunruhigt.</w:t>
      </w:r>
    </w:p>
    <w:p w14:paraId="203E6F63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Engel wiegen uns nicht in falscher Sicherheit.</w:t>
      </w:r>
    </w:p>
    <w:p w14:paraId="1643EEA7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Aber sie können die verängstigte Seele wiegen.</w:t>
      </w:r>
    </w:p>
    <w:p w14:paraId="47272D4C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 xml:space="preserve">In ihren Armen oder Flügeln – je nach dem. </w:t>
      </w:r>
    </w:p>
    <w:p w14:paraId="45019207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</w:p>
    <w:p w14:paraId="684BF314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Im Moment reicht ein Engel nicht.</w:t>
      </w:r>
    </w:p>
    <w:p w14:paraId="44B92C9E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Da brauchen wir schon ein paar mehr.</w:t>
      </w:r>
    </w:p>
    <w:p w14:paraId="0EF187E3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Die Fülle der himmlischen Heerscharen,</w:t>
      </w:r>
    </w:p>
    <w:p w14:paraId="62F6C4D0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 xml:space="preserve">wie damals – als Jesus geboren wurde – </w:t>
      </w:r>
      <w:r w:rsidR="005960FB">
        <w:rPr>
          <w:rFonts w:ascii="Rockwell" w:hAnsi="Rockwell"/>
        </w:rPr>
        <w:br/>
      </w:r>
      <w:r w:rsidRPr="00F6390F">
        <w:rPr>
          <w:rFonts w:ascii="Rockwell" w:hAnsi="Rockwell"/>
        </w:rPr>
        <w:t>da waren sie alle da.</w:t>
      </w:r>
    </w:p>
    <w:p w14:paraId="2FE945FE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Die Engel.</w:t>
      </w:r>
    </w:p>
    <w:p w14:paraId="232EE05D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Und sie haben gesagt: Fürchtet euch nicht.</w:t>
      </w:r>
    </w:p>
    <w:p w14:paraId="58622760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Denn sie fürchteten sich – also die Hirten.</w:t>
      </w:r>
    </w:p>
    <w:p w14:paraId="488D74AD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Und wir fürchten uns auch.</w:t>
      </w:r>
    </w:p>
    <w:p w14:paraId="75C1F2C7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Vor dem, was plötzlich kommen könnte.</w:t>
      </w:r>
    </w:p>
    <w:p w14:paraId="2C8BA5A5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Oder was schon da ist.</w:t>
      </w:r>
    </w:p>
    <w:p w14:paraId="045E6D68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Wir fürchten uns vor der Ungewissheit und vor dem,</w:t>
      </w:r>
    </w:p>
    <w:p w14:paraId="3597E6AE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was uns den Boden unter den Füßen wegzureißen droht.</w:t>
      </w:r>
    </w:p>
    <w:p w14:paraId="1F796805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Damals haben die Engel eine große Freude verkündet,</w:t>
      </w:r>
    </w:p>
    <w:p w14:paraId="0F98543F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die allem Volk widerfahren soll.</w:t>
      </w:r>
    </w:p>
    <w:p w14:paraId="61E4B2DA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 xml:space="preserve">Nämlich, dass der Heiland geboren sei. </w:t>
      </w:r>
    </w:p>
    <w:p w14:paraId="1DAE375B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</w:p>
    <w:p w14:paraId="3F8E4F96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Das klingt wie von einem anderen Stern.</w:t>
      </w:r>
    </w:p>
    <w:p w14:paraId="519009CE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„Große Freude.“</w:t>
      </w:r>
    </w:p>
    <w:p w14:paraId="1DD4F549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Aber wieso sollte das nicht auch heute gelten?</w:t>
      </w:r>
    </w:p>
    <w:p w14:paraId="0DD2B602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Ist Gott etwa nicht da, nur weil das Virus da ist?</w:t>
      </w:r>
    </w:p>
    <w:p w14:paraId="679D1EF3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Fürchtet euch nicht.</w:t>
      </w:r>
    </w:p>
    <w:p w14:paraId="11B94146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Das will ich auch jetzt hören.</w:t>
      </w:r>
    </w:p>
    <w:p w14:paraId="0B09CA9D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Daran halte ich mich fest.</w:t>
      </w:r>
    </w:p>
    <w:p w14:paraId="11AE94A6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Mitten in der Angst – Freude.</w:t>
      </w:r>
    </w:p>
    <w:p w14:paraId="71894CD7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Mitten in der Angst – ein Lächeln.</w:t>
      </w:r>
    </w:p>
    <w:p w14:paraId="3B55B836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Mitten in der Angst – helfende Menschen.</w:t>
      </w:r>
    </w:p>
    <w:p w14:paraId="6288BCDE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Mitten in der Angst – Solidarität unter uns.</w:t>
      </w:r>
    </w:p>
    <w:p w14:paraId="32C274E7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lastRenderedPageBreak/>
        <w:t>Das gibt es ja alles.</w:t>
      </w:r>
    </w:p>
    <w:p w14:paraId="690B9D1B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Trotz Corona. Mancherorts auch gerade wegen Corona.</w:t>
      </w:r>
    </w:p>
    <w:p w14:paraId="7D96F0D1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Mitten in der Angst, mitten in der Sorge – die Engel.</w:t>
      </w:r>
    </w:p>
    <w:p w14:paraId="22A1843A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Sie schützen nicht vor dem Virus – so ist das halt.</w:t>
      </w:r>
    </w:p>
    <w:p w14:paraId="295A7A1E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Aber es sind die himmlischen Wesen, die uns Bodenhaftung geben können.</w:t>
      </w:r>
    </w:p>
    <w:p w14:paraId="0F0B8A99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 xml:space="preserve"> </w:t>
      </w:r>
    </w:p>
    <w:p w14:paraId="48D0BDD0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Ich will meine Augen öffnen und die Engel sehen.</w:t>
      </w:r>
    </w:p>
    <w:p w14:paraId="0B0EB12D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Oder hören. Oder spüren.</w:t>
      </w:r>
    </w:p>
    <w:p w14:paraId="4DAFD24E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In mir, hinter mir, neben mir.</w:t>
      </w:r>
    </w:p>
    <w:p w14:paraId="6D23D4B2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Auch in den Menschen, denen ich begegne.</w:t>
      </w:r>
    </w:p>
    <w:p w14:paraId="12A3B31E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Jetzt halt etwas mehr auf Abstand oder am Telefon.</w:t>
      </w:r>
    </w:p>
    <w:p w14:paraId="2D1B4284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So geht es auch.</w:t>
      </w:r>
    </w:p>
    <w:p w14:paraId="09D399C6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Gottes Engel lagern um uns her und helfen uns heraus.</w:t>
      </w:r>
    </w:p>
    <w:p w14:paraId="15BEEFEA" w14:textId="77777777" w:rsidR="00FA2784" w:rsidRDefault="00FA2784" w:rsidP="00F6390F">
      <w:pPr>
        <w:spacing w:line="276" w:lineRule="auto"/>
        <w:rPr>
          <w:rFonts w:ascii="Rockwell" w:hAnsi="Rockwell"/>
        </w:rPr>
      </w:pPr>
      <w:r w:rsidRPr="00F6390F">
        <w:rPr>
          <w:rFonts w:ascii="Rockwell" w:hAnsi="Rockwell"/>
        </w:rPr>
        <w:t>Das glaube ich gewiss.</w:t>
      </w:r>
    </w:p>
    <w:p w14:paraId="59069336" w14:textId="77777777" w:rsidR="005960FB" w:rsidRDefault="005960FB" w:rsidP="00F6390F">
      <w:pPr>
        <w:spacing w:line="276" w:lineRule="auto"/>
        <w:rPr>
          <w:rFonts w:ascii="Rockwell" w:hAnsi="Rockwell"/>
        </w:rPr>
      </w:pPr>
    </w:p>
    <w:p w14:paraId="6C4A6917" w14:textId="77777777" w:rsidR="005960FB" w:rsidRPr="005960FB" w:rsidRDefault="005960FB" w:rsidP="00F6390F">
      <w:pPr>
        <w:spacing w:line="276" w:lineRule="auto"/>
        <w:rPr>
          <w:rFonts w:ascii="Rockwell" w:hAnsi="Rockwell"/>
          <w:i/>
          <w:iCs/>
        </w:rPr>
      </w:pPr>
      <w:r w:rsidRPr="005960FB">
        <w:rPr>
          <w:rFonts w:ascii="Rockwell" w:hAnsi="Rockwell"/>
          <w:i/>
          <w:iCs/>
        </w:rPr>
        <w:t>Doris Joachim</w:t>
      </w:r>
    </w:p>
    <w:p w14:paraId="7DAE7576" w14:textId="77777777" w:rsidR="00FA2784" w:rsidRPr="00F6390F" w:rsidRDefault="00FA2784" w:rsidP="00F6390F">
      <w:pPr>
        <w:spacing w:line="276" w:lineRule="auto"/>
        <w:rPr>
          <w:rFonts w:ascii="Rockwell" w:hAnsi="Rockwell"/>
        </w:rPr>
      </w:pPr>
    </w:p>
    <w:sectPr w:rsidR="00FA2784" w:rsidRPr="00F6390F" w:rsidSect="00F6390F">
      <w:headerReference w:type="even" r:id="rId7"/>
      <w:headerReference w:type="default" r:id="rId8"/>
      <w:pgSz w:w="11900" w:h="16840"/>
      <w:pgMar w:top="1440" w:right="2608" w:bottom="1440" w:left="260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4CA0C" w14:textId="77777777" w:rsidR="004C2053" w:rsidRDefault="004C2053" w:rsidP="00FA2784">
      <w:r>
        <w:separator/>
      </w:r>
    </w:p>
  </w:endnote>
  <w:endnote w:type="continuationSeparator" w:id="0">
    <w:p w14:paraId="2B7DED64" w14:textId="77777777" w:rsidR="004C2053" w:rsidRDefault="004C2053" w:rsidP="00FA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B6DA1" w14:textId="77777777" w:rsidR="004C2053" w:rsidRDefault="004C2053" w:rsidP="00FA2784">
      <w:r>
        <w:separator/>
      </w:r>
    </w:p>
  </w:footnote>
  <w:footnote w:type="continuationSeparator" w:id="0">
    <w:p w14:paraId="02DC5C2E" w14:textId="77777777" w:rsidR="004C2053" w:rsidRDefault="004C2053" w:rsidP="00FA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895269855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51C8557B" w14:textId="77777777" w:rsidR="00FA2784" w:rsidRDefault="00FA2784" w:rsidP="000E429E">
        <w:pPr>
          <w:pStyle w:val="Kopf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D84287A" w14:textId="77777777" w:rsidR="00FA2784" w:rsidRDefault="00FA27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24254723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16614A9E" w14:textId="77777777" w:rsidR="00FA2784" w:rsidRDefault="00FA2784" w:rsidP="000E429E">
        <w:pPr>
          <w:pStyle w:val="Kopf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2D785861" w14:textId="77777777" w:rsidR="00FA2784" w:rsidRDefault="00FA278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165F0"/>
    <w:multiLevelType w:val="hybridMultilevel"/>
    <w:tmpl w:val="1EA62D48"/>
    <w:lvl w:ilvl="0" w:tplc="E1B69678">
      <w:start w:val="10"/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E2"/>
    <w:rsid w:val="00050469"/>
    <w:rsid w:val="002228E2"/>
    <w:rsid w:val="00256911"/>
    <w:rsid w:val="002806AC"/>
    <w:rsid w:val="004C2053"/>
    <w:rsid w:val="005960FB"/>
    <w:rsid w:val="006A1032"/>
    <w:rsid w:val="00B576D0"/>
    <w:rsid w:val="00DE3C31"/>
    <w:rsid w:val="00DE4486"/>
    <w:rsid w:val="00F6390F"/>
    <w:rsid w:val="00FA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7A79"/>
  <w15:chartTrackingRefBased/>
  <w15:docId w15:val="{596A45E8-BC88-ED43-8BB6-01CAF0B1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278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A27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2784"/>
  </w:style>
  <w:style w:type="paragraph" w:styleId="Fuzeile">
    <w:name w:val="footer"/>
    <w:basedOn w:val="Standard"/>
    <w:link w:val="FuzeileZchn"/>
    <w:uiPriority w:val="99"/>
    <w:unhideWhenUsed/>
    <w:rsid w:val="00FA27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2784"/>
  </w:style>
  <w:style w:type="character" w:styleId="Seitenzahl">
    <w:name w:val="page number"/>
    <w:basedOn w:val="Absatz-Standardschriftart"/>
    <w:uiPriority w:val="99"/>
    <w:semiHidden/>
    <w:unhideWhenUsed/>
    <w:rsid w:val="00FA278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0FB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60F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6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616</Words>
  <Characters>3885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Bührmann</dc:creator>
  <cp:keywords/>
  <dc:description/>
  <cp:lastModifiedBy>Chris Reif</cp:lastModifiedBy>
  <cp:revision>4</cp:revision>
  <cp:lastPrinted>2020-03-13T16:23:00Z</cp:lastPrinted>
  <dcterms:created xsi:type="dcterms:W3CDTF">2020-03-13T16:23:00Z</dcterms:created>
  <dcterms:modified xsi:type="dcterms:W3CDTF">2020-03-14T10:00:00Z</dcterms:modified>
</cp:coreProperties>
</file>